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97" w:rsidRPr="00D53997" w:rsidRDefault="00D53997" w:rsidP="00AA34E2">
      <w:pPr>
        <w:jc w:val="both"/>
        <w:rPr>
          <w:rFonts w:ascii="Arial" w:hAnsi="Arial" w:cs="Arial"/>
          <w:b/>
          <w:sz w:val="96"/>
          <w:szCs w:val="96"/>
          <w:lang w:bidi="ar-SA"/>
        </w:rPr>
      </w:pPr>
      <w:bookmarkStart w:id="0" w:name="_GoBack"/>
      <w:bookmarkEnd w:id="0"/>
      <w:r w:rsidRPr="00D53997">
        <w:rPr>
          <w:rFonts w:ascii="Arial" w:hAnsi="Arial" w:cs="Arial"/>
          <w:b/>
          <w:sz w:val="96"/>
          <w:szCs w:val="96"/>
          <w:lang w:bidi="ar-SA"/>
        </w:rPr>
        <w:t>Gastvortrag</w:t>
      </w:r>
    </w:p>
    <w:p w:rsidR="00D53997" w:rsidRDefault="00D53997" w:rsidP="00AA34E2">
      <w:pPr>
        <w:jc w:val="both"/>
        <w:rPr>
          <w:rFonts w:ascii="Arial" w:hAnsi="Arial" w:cs="Arial"/>
          <w:b/>
          <w:sz w:val="24"/>
          <w:szCs w:val="24"/>
          <w:lang w:bidi="ar-SA"/>
        </w:rPr>
      </w:pPr>
    </w:p>
    <w:p w:rsidR="00D53997" w:rsidRDefault="00D53997" w:rsidP="00AA34E2">
      <w:pPr>
        <w:jc w:val="both"/>
        <w:rPr>
          <w:rFonts w:ascii="Arial" w:hAnsi="Arial" w:cs="Arial"/>
          <w:b/>
          <w:sz w:val="24"/>
          <w:szCs w:val="24"/>
          <w:lang w:bidi="ar-SA"/>
        </w:rPr>
      </w:pPr>
    </w:p>
    <w:p w:rsidR="00AA34E2" w:rsidRPr="00AA34E2" w:rsidRDefault="00D53997" w:rsidP="00AA34E2">
      <w:pPr>
        <w:jc w:val="both"/>
        <w:rPr>
          <w:rFonts w:ascii="Arial" w:hAnsi="Arial" w:cs="Arial"/>
          <w:b/>
          <w:sz w:val="24"/>
          <w:szCs w:val="24"/>
          <w:lang w:bidi="ar-SA"/>
        </w:rPr>
      </w:pPr>
      <w:r>
        <w:rPr>
          <w:rFonts w:ascii="Arial" w:hAnsi="Arial" w:cs="Arial"/>
          <w:b/>
          <w:sz w:val="24"/>
          <w:szCs w:val="24"/>
          <w:lang w:bidi="ar-SA"/>
        </w:rPr>
        <w:t xml:space="preserve">Wer? </w:t>
      </w:r>
      <w:r w:rsidR="00AA34E2" w:rsidRPr="00AA34E2">
        <w:rPr>
          <w:rFonts w:ascii="Arial" w:hAnsi="Arial" w:cs="Arial"/>
          <w:b/>
          <w:sz w:val="24"/>
          <w:szCs w:val="24"/>
          <w:lang w:bidi="ar-SA"/>
        </w:rPr>
        <w:t xml:space="preserve">Holger </w:t>
      </w:r>
      <w:proofErr w:type="spellStart"/>
      <w:r w:rsidR="00AA34E2" w:rsidRPr="00AA34E2">
        <w:rPr>
          <w:rFonts w:ascii="Arial" w:hAnsi="Arial" w:cs="Arial"/>
          <w:b/>
          <w:sz w:val="24"/>
          <w:szCs w:val="24"/>
          <w:lang w:bidi="ar-SA"/>
        </w:rPr>
        <w:t>Prüß</w:t>
      </w:r>
      <w:proofErr w:type="spellEnd"/>
      <w:r w:rsidR="00AA34E2" w:rsidRPr="00AA34E2">
        <w:rPr>
          <w:rFonts w:ascii="Arial" w:hAnsi="Arial" w:cs="Arial"/>
          <w:b/>
          <w:sz w:val="24"/>
          <w:szCs w:val="24"/>
          <w:lang w:bidi="ar-SA"/>
        </w:rPr>
        <w:t xml:space="preserve"> (Bon</w:t>
      </w:r>
      <w:r>
        <w:rPr>
          <w:rFonts w:ascii="Arial" w:hAnsi="Arial" w:cs="Arial"/>
          <w:b/>
          <w:sz w:val="24"/>
          <w:szCs w:val="24"/>
          <w:lang w:bidi="ar-SA"/>
        </w:rPr>
        <w:t>n</w:t>
      </w:r>
      <w:r w:rsidR="00AA34E2" w:rsidRPr="00AA34E2">
        <w:rPr>
          <w:rFonts w:ascii="Arial" w:hAnsi="Arial" w:cs="Arial"/>
          <w:b/>
          <w:sz w:val="24"/>
          <w:szCs w:val="24"/>
          <w:lang w:bidi="ar-SA"/>
        </w:rPr>
        <w:t>)</w:t>
      </w:r>
    </w:p>
    <w:p w:rsidR="00AA34E2" w:rsidRPr="00AA34E2" w:rsidRDefault="00AA34E2" w:rsidP="00AA34E2">
      <w:pPr>
        <w:jc w:val="both"/>
        <w:rPr>
          <w:rFonts w:ascii="Arial" w:hAnsi="Arial" w:cs="Arial"/>
          <w:b/>
          <w:sz w:val="24"/>
          <w:szCs w:val="24"/>
          <w:lang w:bidi="ar-SA"/>
        </w:rPr>
      </w:pPr>
    </w:p>
    <w:p w:rsidR="00AA34E2" w:rsidRPr="00806A32" w:rsidRDefault="00D53997" w:rsidP="00AA34E2">
      <w:pPr>
        <w:jc w:val="both"/>
        <w:rPr>
          <w:rFonts w:ascii="Arial" w:hAnsi="Arial" w:cs="Arial"/>
          <w:b/>
          <w:sz w:val="28"/>
          <w:szCs w:val="28"/>
          <w:lang w:bidi="ar-SA"/>
        </w:rPr>
      </w:pPr>
      <w:r>
        <w:rPr>
          <w:rFonts w:ascii="Arial" w:hAnsi="Arial" w:cs="Arial"/>
          <w:b/>
          <w:sz w:val="28"/>
          <w:szCs w:val="28"/>
          <w:lang w:bidi="ar-SA"/>
        </w:rPr>
        <w:t xml:space="preserve">Was? </w:t>
      </w:r>
      <w:r w:rsidR="00AA34E2" w:rsidRPr="00806A32">
        <w:rPr>
          <w:rFonts w:ascii="Arial" w:hAnsi="Arial" w:cs="Arial"/>
          <w:b/>
          <w:sz w:val="28"/>
          <w:szCs w:val="28"/>
          <w:lang w:bidi="ar-SA"/>
        </w:rPr>
        <w:t>Therapie des Stotterns im Jugend- und Erwachsenenalter</w:t>
      </w:r>
    </w:p>
    <w:p w:rsidR="00AA34E2" w:rsidRDefault="00482808" w:rsidP="00AA34E2">
      <w:pPr>
        <w:jc w:val="both"/>
        <w:rPr>
          <w:rFonts w:ascii="Arial" w:hAnsi="Arial" w:cs="Arial"/>
          <w:b/>
          <w:sz w:val="28"/>
          <w:szCs w:val="28"/>
          <w:lang w:bidi="ar-SA"/>
        </w:rPr>
      </w:pPr>
      <w:r>
        <w:rPr>
          <w:rFonts w:ascii="Arial" w:hAnsi="Arial" w:cs="Arial"/>
          <w:b/>
          <w:sz w:val="28"/>
          <w:szCs w:val="28"/>
          <w:lang w:bidi="ar-SA"/>
        </w:rPr>
        <w:t>(</w:t>
      </w:r>
      <w:r w:rsidR="00AA34E2" w:rsidRPr="00806A32">
        <w:rPr>
          <w:rFonts w:ascii="Arial" w:hAnsi="Arial" w:cs="Arial"/>
          <w:b/>
          <w:sz w:val="28"/>
          <w:szCs w:val="28"/>
          <w:lang w:bidi="ar-SA"/>
        </w:rPr>
        <w:t>Bonner Stottertherapie)</w:t>
      </w:r>
    </w:p>
    <w:p w:rsidR="00D53997" w:rsidRPr="00AA34E2" w:rsidRDefault="00D53997" w:rsidP="00D53997">
      <w:pPr>
        <w:jc w:val="both"/>
        <w:rPr>
          <w:rFonts w:ascii="Arial" w:hAnsi="Arial" w:cs="Arial"/>
          <w:b/>
          <w:sz w:val="24"/>
          <w:szCs w:val="24"/>
          <w:lang w:bidi="ar-SA"/>
        </w:rPr>
      </w:pPr>
      <w:r>
        <w:rPr>
          <w:rFonts w:ascii="Arial" w:hAnsi="Arial" w:cs="Arial"/>
          <w:b/>
          <w:sz w:val="24"/>
          <w:szCs w:val="24"/>
          <w:lang w:bidi="ar-SA"/>
        </w:rPr>
        <w:t xml:space="preserve">- </w:t>
      </w:r>
      <w:r w:rsidRPr="00AA34E2">
        <w:rPr>
          <w:rFonts w:ascii="Arial" w:hAnsi="Arial" w:cs="Arial"/>
          <w:b/>
          <w:sz w:val="24"/>
          <w:szCs w:val="24"/>
          <w:lang w:bidi="ar-SA"/>
        </w:rPr>
        <w:t>Vortrag mit sehr hohem Praxisanteil und Videodokumentation</w:t>
      </w:r>
      <w:r>
        <w:rPr>
          <w:rFonts w:ascii="Arial" w:hAnsi="Arial" w:cs="Arial"/>
          <w:b/>
          <w:sz w:val="24"/>
          <w:szCs w:val="24"/>
          <w:lang w:bidi="ar-SA"/>
        </w:rPr>
        <w:t xml:space="preserve"> -</w:t>
      </w:r>
    </w:p>
    <w:p w:rsidR="00D53997" w:rsidRPr="00806A32" w:rsidRDefault="00D53997" w:rsidP="00AA34E2">
      <w:pPr>
        <w:jc w:val="both"/>
        <w:rPr>
          <w:rFonts w:ascii="Arial" w:hAnsi="Arial" w:cs="Arial"/>
          <w:b/>
          <w:sz w:val="28"/>
          <w:szCs w:val="28"/>
          <w:lang w:bidi="ar-SA"/>
        </w:rPr>
      </w:pPr>
    </w:p>
    <w:p w:rsidR="00D53997" w:rsidRDefault="00D53997" w:rsidP="00AA34E2">
      <w:pPr>
        <w:jc w:val="both"/>
        <w:rPr>
          <w:rFonts w:ascii="Arial" w:hAnsi="Arial" w:cs="Arial"/>
          <w:b/>
          <w:sz w:val="28"/>
          <w:szCs w:val="28"/>
          <w:lang w:bidi="ar-SA"/>
        </w:rPr>
      </w:pPr>
      <w:r>
        <w:rPr>
          <w:rFonts w:ascii="Arial" w:hAnsi="Arial" w:cs="Arial"/>
          <w:b/>
          <w:sz w:val="28"/>
          <w:szCs w:val="28"/>
          <w:lang w:bidi="ar-SA"/>
        </w:rPr>
        <w:t>Wann? Donnerstag, 22.11.18, 10.00 (s.t.)– 12.00</w:t>
      </w:r>
    </w:p>
    <w:p w:rsidR="00D53997" w:rsidRDefault="00D53997" w:rsidP="00AA34E2">
      <w:pPr>
        <w:jc w:val="both"/>
        <w:rPr>
          <w:rFonts w:ascii="Arial" w:hAnsi="Arial" w:cs="Arial"/>
          <w:b/>
          <w:sz w:val="28"/>
          <w:szCs w:val="28"/>
          <w:lang w:bidi="ar-SA"/>
        </w:rPr>
      </w:pPr>
    </w:p>
    <w:p w:rsidR="00D53997" w:rsidRPr="00D53997" w:rsidRDefault="00D53997" w:rsidP="00D53997">
      <w:pPr>
        <w:jc w:val="both"/>
        <w:rPr>
          <w:rFonts w:ascii="Arial" w:hAnsi="Arial" w:cs="Arial"/>
          <w:b/>
          <w:sz w:val="28"/>
          <w:szCs w:val="28"/>
          <w:lang w:bidi="ar-SA"/>
        </w:rPr>
      </w:pPr>
      <w:r>
        <w:rPr>
          <w:rFonts w:ascii="Arial" w:hAnsi="Arial" w:cs="Arial"/>
          <w:b/>
          <w:sz w:val="28"/>
          <w:szCs w:val="28"/>
          <w:lang w:bidi="ar-SA"/>
        </w:rPr>
        <w:t xml:space="preserve">Wo? </w:t>
      </w:r>
      <w:r w:rsidRPr="00D53997">
        <w:rPr>
          <w:rFonts w:ascii="Arial" w:hAnsi="Arial" w:cs="Arial"/>
          <w:b/>
          <w:bCs/>
          <w:sz w:val="28"/>
          <w:szCs w:val="28"/>
          <w:lang w:bidi="ar-SA"/>
        </w:rPr>
        <w:t xml:space="preserve">Edmund </w:t>
      </w:r>
      <w:proofErr w:type="spellStart"/>
      <w:r w:rsidRPr="00D53997">
        <w:rPr>
          <w:rFonts w:ascii="Arial" w:hAnsi="Arial" w:cs="Arial"/>
          <w:b/>
          <w:bCs/>
          <w:sz w:val="28"/>
          <w:szCs w:val="28"/>
          <w:lang w:bidi="ar-SA"/>
        </w:rPr>
        <w:t>Rumpler</w:t>
      </w:r>
      <w:proofErr w:type="spellEnd"/>
      <w:r w:rsidRPr="00D53997">
        <w:rPr>
          <w:rFonts w:ascii="Arial" w:hAnsi="Arial" w:cs="Arial"/>
          <w:b/>
          <w:bCs/>
          <w:sz w:val="28"/>
          <w:szCs w:val="28"/>
          <w:lang w:bidi="ar-SA"/>
        </w:rPr>
        <w:t xml:space="preserve"> Straße 13</w:t>
      </w:r>
      <w:r w:rsidRPr="00D53997">
        <w:rPr>
          <w:rFonts w:ascii="Arial" w:hAnsi="Arial" w:cs="Arial"/>
          <w:b/>
          <w:sz w:val="28"/>
          <w:szCs w:val="28"/>
          <w:lang w:bidi="ar-SA"/>
        </w:rPr>
        <w:t> in </w:t>
      </w:r>
      <w:r w:rsidRPr="00D53997">
        <w:rPr>
          <w:rFonts w:ascii="Arial" w:hAnsi="Arial" w:cs="Arial"/>
          <w:b/>
          <w:bCs/>
          <w:sz w:val="28"/>
          <w:szCs w:val="28"/>
          <w:lang w:bidi="ar-SA"/>
        </w:rPr>
        <w:t>Raum B 117</w:t>
      </w:r>
    </w:p>
    <w:p w:rsidR="00D53997" w:rsidRDefault="00D53997" w:rsidP="00AA34E2">
      <w:pPr>
        <w:jc w:val="both"/>
        <w:rPr>
          <w:rFonts w:ascii="Arial" w:hAnsi="Arial" w:cs="Arial"/>
          <w:b/>
          <w:sz w:val="28"/>
          <w:szCs w:val="28"/>
          <w:lang w:bidi="ar-SA"/>
        </w:rPr>
      </w:pPr>
    </w:p>
    <w:p w:rsidR="008A6E51" w:rsidRDefault="008A6E51"/>
    <w:p w:rsidR="00806A32" w:rsidRPr="00806A32" w:rsidRDefault="00806A32" w:rsidP="00806A32">
      <w:pPr>
        <w:autoSpaceDE w:val="0"/>
        <w:autoSpaceDN w:val="0"/>
        <w:adjustRightInd w:val="0"/>
        <w:spacing w:line="240" w:lineRule="auto"/>
        <w:jc w:val="both"/>
        <w:rPr>
          <w:rFonts w:ascii="Arial" w:hAnsi="Arial" w:cs="Arial"/>
          <w:sz w:val="24"/>
          <w:szCs w:val="16"/>
          <w:lang w:bidi="ar-SA"/>
        </w:rPr>
      </w:pPr>
      <w:r w:rsidRPr="00806A32">
        <w:rPr>
          <w:rFonts w:ascii="Arial" w:hAnsi="Arial" w:cs="Arial"/>
          <w:sz w:val="24"/>
          <w:szCs w:val="16"/>
          <w:lang w:bidi="ar-SA"/>
        </w:rPr>
        <w:t xml:space="preserve">Die Bonner Stottertherapie stellt </w:t>
      </w:r>
      <w:r>
        <w:rPr>
          <w:rFonts w:ascii="Arial" w:hAnsi="Arial" w:cs="Arial"/>
          <w:sz w:val="24"/>
          <w:szCs w:val="16"/>
          <w:lang w:bidi="ar-SA"/>
        </w:rPr>
        <w:t xml:space="preserve">in einem umfassenden Kombinationsansatz </w:t>
      </w:r>
      <w:r w:rsidRPr="00806A32">
        <w:rPr>
          <w:rFonts w:ascii="Arial" w:hAnsi="Arial" w:cs="Arial"/>
          <w:sz w:val="24"/>
          <w:szCs w:val="16"/>
          <w:lang w:bidi="ar-SA"/>
        </w:rPr>
        <w:t xml:space="preserve">den Anspruch, die Weiterentwicklung und Integration der </w:t>
      </w:r>
      <w:r>
        <w:rPr>
          <w:rFonts w:ascii="Arial" w:hAnsi="Arial" w:cs="Arial"/>
          <w:sz w:val="24"/>
          <w:szCs w:val="16"/>
          <w:lang w:bidi="ar-SA"/>
        </w:rPr>
        <w:t>beiden als einzig wirksam</w:t>
      </w:r>
      <w:r w:rsidRPr="00806A32">
        <w:rPr>
          <w:rFonts w:ascii="Arial" w:hAnsi="Arial" w:cs="Arial"/>
          <w:sz w:val="24"/>
          <w:szCs w:val="16"/>
          <w:lang w:bidi="ar-SA"/>
        </w:rPr>
        <w:t xml:space="preserve"> </w:t>
      </w:r>
      <w:r>
        <w:rPr>
          <w:rFonts w:ascii="Arial" w:hAnsi="Arial" w:cs="Arial"/>
          <w:sz w:val="24"/>
          <w:szCs w:val="16"/>
          <w:lang w:bidi="ar-SA"/>
        </w:rPr>
        <w:t xml:space="preserve">nachgewiesenen Therapieansätze Stottermodifikation und Fluency Shaping </w:t>
      </w:r>
      <w:r w:rsidRPr="00806A32">
        <w:rPr>
          <w:rFonts w:ascii="Arial" w:hAnsi="Arial" w:cs="Arial"/>
          <w:sz w:val="24"/>
          <w:szCs w:val="16"/>
          <w:lang w:bidi="ar-SA"/>
        </w:rPr>
        <w:t xml:space="preserve">zu vollziehen. Dies macht es möglich, dass jeder Therapieteilnehmer </w:t>
      </w:r>
      <w:r w:rsidRPr="00806A32">
        <w:rPr>
          <w:rFonts w:ascii="Arial" w:hAnsi="Arial" w:cs="Arial"/>
          <w:sz w:val="24"/>
          <w:szCs w:val="24"/>
          <w:lang w:bidi="ar-SA"/>
        </w:rPr>
        <w:t>ein individuell auf ihn abgestimmtes Therapieprogramm aus</w:t>
      </w:r>
      <w:r>
        <w:rPr>
          <w:rFonts w:ascii="Arial" w:hAnsi="Arial" w:cs="Arial"/>
          <w:sz w:val="24"/>
          <w:szCs w:val="24"/>
          <w:lang w:bidi="ar-SA"/>
        </w:rPr>
        <w:t xml:space="preserve"> der Vielzahl unterschiedlicher</w:t>
      </w:r>
      <w:r w:rsidR="00482808">
        <w:rPr>
          <w:rFonts w:ascii="Arial" w:hAnsi="Arial" w:cs="Arial"/>
          <w:sz w:val="24"/>
          <w:szCs w:val="24"/>
          <w:lang w:bidi="ar-SA"/>
        </w:rPr>
        <w:t>,</w:t>
      </w:r>
      <w:r>
        <w:rPr>
          <w:rFonts w:ascii="Arial" w:hAnsi="Arial" w:cs="Arial"/>
          <w:sz w:val="24"/>
          <w:szCs w:val="24"/>
          <w:lang w:bidi="ar-SA"/>
        </w:rPr>
        <w:t xml:space="preserve"> wirksamer </w:t>
      </w:r>
      <w:r w:rsidRPr="00806A32">
        <w:rPr>
          <w:rFonts w:ascii="Arial" w:hAnsi="Arial" w:cs="Arial"/>
          <w:sz w:val="24"/>
          <w:szCs w:val="24"/>
          <w:lang w:bidi="ar-SA"/>
        </w:rPr>
        <w:t xml:space="preserve">Methoden und Techniken erhalten kann. </w:t>
      </w:r>
      <w:r w:rsidR="00607B65">
        <w:rPr>
          <w:rFonts w:ascii="Arial" w:hAnsi="Arial" w:cs="Arial"/>
          <w:sz w:val="24"/>
          <w:szCs w:val="16"/>
          <w:lang w:bidi="ar-SA"/>
        </w:rPr>
        <w:t>In dem</w:t>
      </w:r>
      <w:r w:rsidRPr="00806A32">
        <w:rPr>
          <w:rFonts w:ascii="Arial" w:hAnsi="Arial" w:cs="Arial"/>
          <w:sz w:val="24"/>
          <w:szCs w:val="16"/>
          <w:lang w:bidi="ar-SA"/>
        </w:rPr>
        <w:t xml:space="preserve"> sehr praxisorientiert ausgerichteten Vortrag werden die einzelnen </w:t>
      </w:r>
      <w:r>
        <w:rPr>
          <w:rFonts w:ascii="Arial" w:hAnsi="Arial" w:cs="Arial"/>
          <w:sz w:val="24"/>
          <w:szCs w:val="16"/>
          <w:lang w:bidi="ar-SA"/>
        </w:rPr>
        <w:t xml:space="preserve">Behandlungsbausteine </w:t>
      </w:r>
      <w:r w:rsidRPr="00806A32">
        <w:rPr>
          <w:rFonts w:ascii="Arial" w:hAnsi="Arial" w:cs="Arial"/>
          <w:sz w:val="24"/>
          <w:szCs w:val="16"/>
          <w:lang w:bidi="ar-SA"/>
        </w:rPr>
        <w:t>vorgestellt und durch Videosequenzen veranschaulicht.</w:t>
      </w:r>
    </w:p>
    <w:p w:rsidR="00806A32" w:rsidRPr="00806A32" w:rsidRDefault="00806A32" w:rsidP="00806A32">
      <w:pPr>
        <w:autoSpaceDE w:val="0"/>
        <w:autoSpaceDN w:val="0"/>
        <w:adjustRightInd w:val="0"/>
        <w:spacing w:line="240" w:lineRule="auto"/>
        <w:jc w:val="both"/>
        <w:rPr>
          <w:rFonts w:ascii="Arial" w:hAnsi="Arial" w:cs="Arial"/>
          <w:sz w:val="24"/>
          <w:szCs w:val="16"/>
          <w:lang w:bidi="ar-SA"/>
        </w:rPr>
      </w:pPr>
    </w:p>
    <w:p w:rsidR="00806A32" w:rsidRPr="00806A32" w:rsidRDefault="00806A32" w:rsidP="00806A32">
      <w:pPr>
        <w:autoSpaceDE w:val="0"/>
        <w:autoSpaceDN w:val="0"/>
        <w:adjustRightInd w:val="0"/>
        <w:spacing w:line="240" w:lineRule="auto"/>
        <w:jc w:val="both"/>
        <w:rPr>
          <w:rFonts w:ascii="Arial" w:hAnsi="Arial" w:cs="Arial"/>
          <w:i/>
          <w:sz w:val="24"/>
          <w:szCs w:val="16"/>
          <w:lang w:bidi="ar-SA"/>
        </w:rPr>
      </w:pPr>
      <w:r w:rsidRPr="00806A32">
        <w:rPr>
          <w:rFonts w:ascii="Arial" w:hAnsi="Arial" w:cs="Arial"/>
          <w:i/>
          <w:sz w:val="24"/>
          <w:szCs w:val="16"/>
          <w:lang w:bidi="ar-SA"/>
        </w:rPr>
        <w:t>Therapiebausteine:</w:t>
      </w:r>
    </w:p>
    <w:p w:rsidR="00806A32" w:rsidRPr="00806A32" w:rsidRDefault="00607B65" w:rsidP="00806A32">
      <w:pPr>
        <w:spacing w:line="240" w:lineRule="auto"/>
        <w:jc w:val="both"/>
        <w:rPr>
          <w:rFonts w:ascii="Arial" w:hAnsi="Arial" w:cs="Arial"/>
          <w:bCs/>
          <w:sz w:val="24"/>
          <w:szCs w:val="24"/>
          <w:lang w:bidi="ar-SA"/>
        </w:rPr>
      </w:pPr>
      <w:r>
        <w:rPr>
          <w:rFonts w:ascii="Arial" w:hAnsi="Arial" w:cs="Arial"/>
          <w:sz w:val="24"/>
          <w:szCs w:val="24"/>
          <w:lang w:bidi="ar-SA"/>
        </w:rPr>
        <w:t>Diagnostik / Therapieeinstimmung</w:t>
      </w:r>
      <w:r w:rsidR="00806A32" w:rsidRPr="00806A32">
        <w:rPr>
          <w:rFonts w:ascii="Arial" w:hAnsi="Arial" w:cs="Arial"/>
          <w:bCs/>
          <w:sz w:val="24"/>
          <w:szCs w:val="24"/>
          <w:lang w:bidi="ar-SA"/>
        </w:rPr>
        <w:t xml:space="preserve"> / Maßnahmen zum Abbau </w:t>
      </w:r>
      <w:r>
        <w:rPr>
          <w:rFonts w:ascii="Arial" w:hAnsi="Arial" w:cs="Arial"/>
          <w:bCs/>
          <w:sz w:val="24"/>
          <w:szCs w:val="24"/>
          <w:lang w:bidi="ar-SA"/>
        </w:rPr>
        <w:t xml:space="preserve">der psychosozialen Problematik (Tabuisierung, Angst/Scham, </w:t>
      </w:r>
      <w:r w:rsidR="00806A32" w:rsidRPr="00806A32">
        <w:rPr>
          <w:rFonts w:ascii="Arial" w:hAnsi="Arial" w:cs="Arial"/>
          <w:bCs/>
          <w:sz w:val="24"/>
          <w:szCs w:val="24"/>
          <w:lang w:bidi="ar-SA"/>
        </w:rPr>
        <w:t xml:space="preserve">Vermeidung </w:t>
      </w:r>
      <w:r>
        <w:rPr>
          <w:rFonts w:ascii="Arial" w:hAnsi="Arial" w:cs="Arial"/>
          <w:bCs/>
          <w:sz w:val="24"/>
          <w:szCs w:val="24"/>
          <w:lang w:bidi="ar-SA"/>
        </w:rPr>
        <w:t xml:space="preserve">u.a.) </w:t>
      </w:r>
      <w:r w:rsidR="00806A32" w:rsidRPr="00806A32">
        <w:rPr>
          <w:rFonts w:ascii="Arial" w:hAnsi="Arial" w:cs="Arial"/>
          <w:bCs/>
          <w:sz w:val="24"/>
          <w:szCs w:val="24"/>
          <w:lang w:bidi="ar-SA"/>
        </w:rPr>
        <w:t xml:space="preserve">/ Identifikation und Abbau der Sekundärsymptomatik / </w:t>
      </w:r>
      <w:r>
        <w:rPr>
          <w:rFonts w:ascii="Arial" w:hAnsi="Arial" w:cs="Arial"/>
          <w:bCs/>
          <w:sz w:val="24"/>
          <w:szCs w:val="24"/>
          <w:lang w:bidi="ar-SA"/>
        </w:rPr>
        <w:t>Stotterm</w:t>
      </w:r>
      <w:r w:rsidR="00806A32" w:rsidRPr="00806A32">
        <w:rPr>
          <w:rFonts w:ascii="Arial" w:hAnsi="Arial" w:cs="Arial"/>
          <w:bCs/>
          <w:sz w:val="24"/>
          <w:szCs w:val="24"/>
          <w:lang w:bidi="ar-SA"/>
        </w:rPr>
        <w:t>odifikationstechniken / Fluency</w:t>
      </w:r>
      <w:r>
        <w:rPr>
          <w:rFonts w:ascii="Arial" w:hAnsi="Arial" w:cs="Arial"/>
          <w:bCs/>
          <w:sz w:val="24"/>
          <w:szCs w:val="24"/>
          <w:lang w:bidi="ar-SA"/>
        </w:rPr>
        <w:t>-</w:t>
      </w:r>
      <w:r w:rsidR="00806A32" w:rsidRPr="00806A32">
        <w:rPr>
          <w:rFonts w:ascii="Arial" w:hAnsi="Arial" w:cs="Arial"/>
          <w:bCs/>
          <w:sz w:val="24"/>
          <w:szCs w:val="24"/>
          <w:lang w:bidi="ar-SA"/>
        </w:rPr>
        <w:t>Shaping</w:t>
      </w:r>
      <w:r>
        <w:rPr>
          <w:rFonts w:ascii="Arial" w:hAnsi="Arial" w:cs="Arial"/>
          <w:bCs/>
          <w:sz w:val="24"/>
          <w:szCs w:val="24"/>
          <w:lang w:bidi="ar-SA"/>
        </w:rPr>
        <w:t>-</w:t>
      </w:r>
      <w:r w:rsidR="00806A32" w:rsidRPr="00806A32">
        <w:rPr>
          <w:rFonts w:ascii="Arial" w:hAnsi="Arial" w:cs="Arial"/>
          <w:bCs/>
          <w:sz w:val="24"/>
          <w:szCs w:val="24"/>
          <w:lang w:bidi="ar-SA"/>
        </w:rPr>
        <w:t>Techniken / Maßnahmen zur Transferunterstützung / Rezidivprophylaxe</w:t>
      </w:r>
    </w:p>
    <w:p w:rsidR="00806A32" w:rsidRPr="00806A32" w:rsidRDefault="00806A32" w:rsidP="00806A32">
      <w:pPr>
        <w:spacing w:line="240" w:lineRule="auto"/>
        <w:jc w:val="both"/>
        <w:rPr>
          <w:rFonts w:ascii="Arial" w:hAnsi="Arial" w:cs="Arial"/>
          <w:bCs/>
          <w:sz w:val="24"/>
          <w:szCs w:val="24"/>
          <w:lang w:bidi="ar-SA"/>
        </w:rPr>
      </w:pPr>
    </w:p>
    <w:p w:rsidR="00806A32" w:rsidRPr="00806A32" w:rsidRDefault="00806A32" w:rsidP="00806A32">
      <w:pPr>
        <w:spacing w:line="240" w:lineRule="auto"/>
        <w:jc w:val="both"/>
        <w:rPr>
          <w:rFonts w:ascii="Arial" w:hAnsi="Arial" w:cs="Arial"/>
          <w:bCs/>
          <w:sz w:val="24"/>
          <w:szCs w:val="24"/>
          <w:lang w:bidi="ar-SA"/>
        </w:rPr>
      </w:pPr>
    </w:p>
    <w:p w:rsidR="00806A32" w:rsidRPr="00806A32" w:rsidRDefault="00806A32" w:rsidP="00806A32">
      <w:pPr>
        <w:spacing w:line="240" w:lineRule="auto"/>
        <w:jc w:val="both"/>
        <w:rPr>
          <w:rFonts w:ascii="Arial" w:hAnsi="Arial" w:cs="Arial"/>
          <w:b/>
          <w:bCs/>
          <w:sz w:val="24"/>
          <w:szCs w:val="24"/>
          <w:lang w:bidi="ar-SA"/>
        </w:rPr>
      </w:pPr>
      <w:r w:rsidRPr="00806A32">
        <w:rPr>
          <w:rFonts w:ascii="Arial" w:hAnsi="Arial" w:cs="Arial"/>
          <w:b/>
          <w:bCs/>
          <w:sz w:val="24"/>
          <w:szCs w:val="24"/>
          <w:lang w:bidi="ar-SA"/>
        </w:rPr>
        <w:t>Zum Referenten:</w:t>
      </w:r>
    </w:p>
    <w:p w:rsidR="00806A32" w:rsidRPr="00806A32" w:rsidRDefault="00806A32" w:rsidP="00806A32">
      <w:pPr>
        <w:spacing w:line="240" w:lineRule="auto"/>
        <w:jc w:val="both"/>
        <w:rPr>
          <w:rFonts w:ascii="Arial" w:hAnsi="Arial" w:cs="Arial"/>
          <w:b/>
          <w:bCs/>
          <w:sz w:val="24"/>
          <w:szCs w:val="24"/>
          <w:lang w:bidi="ar-SA"/>
        </w:rPr>
      </w:pPr>
    </w:p>
    <w:p w:rsidR="00806A32" w:rsidRPr="00806A32" w:rsidRDefault="00806A32" w:rsidP="00806A32">
      <w:pPr>
        <w:spacing w:line="240" w:lineRule="auto"/>
        <w:ind w:left="24" w:hanging="24"/>
        <w:jc w:val="both"/>
        <w:rPr>
          <w:rFonts w:ascii="Arial" w:hAnsi="Arial" w:cs="Arial"/>
          <w:sz w:val="24"/>
          <w:szCs w:val="24"/>
          <w:lang w:bidi="ar-SA"/>
        </w:rPr>
      </w:pPr>
      <w:r w:rsidRPr="00806A32">
        <w:rPr>
          <w:rFonts w:ascii="Arial" w:hAnsi="Arial" w:cs="Arial"/>
          <w:sz w:val="24"/>
          <w:szCs w:val="24"/>
          <w:lang w:bidi="ar-SA"/>
        </w:rPr>
        <w:t xml:space="preserve">Als selbstbetroffener Sprachheilpädagoge hat sich Holger Prüß seit jeher therapeutisch ausschließlich mit der Therapie des Stotterns auseinandergesetzt. Seit 1989 ist er in Bonn für die stationäre Therapie jugendlicher und erwachsener Stotternder verantwortlich und hat in diesem Rahmen das Konzept der Bonner Stottertherapie entwickelt.  </w:t>
      </w:r>
    </w:p>
    <w:p w:rsidR="00806A32" w:rsidRPr="00806A32" w:rsidRDefault="00806A32" w:rsidP="00806A32">
      <w:pPr>
        <w:spacing w:line="240" w:lineRule="auto"/>
        <w:jc w:val="both"/>
        <w:rPr>
          <w:rFonts w:ascii="Arial" w:hAnsi="Arial" w:cs="Arial"/>
          <w:bCs/>
          <w:sz w:val="24"/>
          <w:szCs w:val="24"/>
          <w:lang w:bidi="ar-SA"/>
        </w:rPr>
      </w:pPr>
    </w:p>
    <w:p w:rsidR="00806A32" w:rsidRPr="00806A32" w:rsidRDefault="00806A32" w:rsidP="00806A32">
      <w:pPr>
        <w:spacing w:line="240" w:lineRule="auto"/>
        <w:jc w:val="both"/>
        <w:rPr>
          <w:rFonts w:ascii="Arial" w:hAnsi="Arial" w:cs="Arial"/>
          <w:sz w:val="24"/>
          <w:szCs w:val="24"/>
          <w:lang w:bidi="ar-SA"/>
        </w:rPr>
      </w:pPr>
    </w:p>
    <w:p w:rsidR="00D53997" w:rsidRDefault="00D53997" w:rsidP="00D53997">
      <w:pPr>
        <w:jc w:val="both"/>
        <w:rPr>
          <w:rFonts w:ascii="Arial" w:hAnsi="Arial" w:cs="Arial"/>
          <w:b/>
          <w:sz w:val="28"/>
          <w:szCs w:val="28"/>
          <w:lang w:bidi="ar-SA"/>
        </w:rPr>
      </w:pPr>
      <w:r>
        <w:rPr>
          <w:rFonts w:ascii="Arial" w:hAnsi="Arial" w:cs="Arial"/>
          <w:b/>
          <w:sz w:val="28"/>
          <w:szCs w:val="28"/>
          <w:lang w:bidi="ar-SA"/>
        </w:rPr>
        <w:t xml:space="preserve">Anmeldung: Nur noch </w:t>
      </w:r>
      <w:r w:rsidR="00913321">
        <w:rPr>
          <w:rFonts w:ascii="Arial" w:hAnsi="Arial" w:cs="Arial"/>
          <w:b/>
          <w:sz w:val="28"/>
          <w:szCs w:val="28"/>
          <w:lang w:bidi="ar-SA"/>
        </w:rPr>
        <w:t>ca. 10</w:t>
      </w:r>
      <w:r>
        <w:rPr>
          <w:rFonts w:ascii="Arial" w:hAnsi="Arial" w:cs="Arial"/>
          <w:b/>
          <w:sz w:val="28"/>
          <w:szCs w:val="28"/>
          <w:lang w:bidi="ar-SA"/>
        </w:rPr>
        <w:t xml:space="preserve"> Restplätze frei. </w:t>
      </w:r>
    </w:p>
    <w:p w:rsidR="00D53997" w:rsidRDefault="00D53997" w:rsidP="00D53997">
      <w:pPr>
        <w:jc w:val="both"/>
        <w:rPr>
          <w:rFonts w:ascii="Arial" w:hAnsi="Arial" w:cs="Arial"/>
          <w:b/>
          <w:sz w:val="28"/>
          <w:szCs w:val="28"/>
          <w:lang w:bidi="ar-SA"/>
        </w:rPr>
      </w:pPr>
    </w:p>
    <w:p w:rsidR="00D53997" w:rsidRDefault="00D53997" w:rsidP="00D53997">
      <w:pPr>
        <w:rPr>
          <w:rFonts w:ascii="Arial" w:hAnsi="Arial" w:cs="Arial"/>
          <w:b/>
          <w:sz w:val="28"/>
          <w:szCs w:val="28"/>
          <w:lang w:bidi="ar-SA"/>
        </w:rPr>
      </w:pPr>
      <w:r>
        <w:rPr>
          <w:rFonts w:ascii="Arial" w:hAnsi="Arial" w:cs="Arial"/>
          <w:b/>
          <w:sz w:val="28"/>
          <w:szCs w:val="28"/>
          <w:lang w:bidi="ar-SA"/>
        </w:rPr>
        <w:t xml:space="preserve">Teilnahme nur nach persönlicher Anmeldung bei: </w:t>
      </w:r>
    </w:p>
    <w:p w:rsidR="00D53997" w:rsidRPr="00D53997" w:rsidRDefault="00D53997" w:rsidP="00D53997">
      <w:pPr>
        <w:rPr>
          <w:rFonts w:ascii="Arial" w:hAnsi="Arial" w:cs="Arial"/>
          <w:b/>
          <w:sz w:val="28"/>
          <w:szCs w:val="28"/>
          <w:lang w:val="en-US" w:bidi="ar-SA"/>
        </w:rPr>
      </w:pPr>
      <w:r w:rsidRPr="00D53997">
        <w:rPr>
          <w:rFonts w:ascii="Arial" w:hAnsi="Arial" w:cs="Arial"/>
          <w:b/>
          <w:sz w:val="28"/>
          <w:szCs w:val="28"/>
          <w:lang w:val="en-US" w:bidi="ar-SA"/>
        </w:rPr>
        <w:t>G. Thum: georg.thum@lmu.de</w:t>
      </w:r>
    </w:p>
    <w:p w:rsidR="00D53997" w:rsidRPr="00D53997" w:rsidRDefault="00D53997">
      <w:pPr>
        <w:rPr>
          <w:lang w:val="en-US"/>
        </w:rPr>
      </w:pPr>
    </w:p>
    <w:sectPr w:rsidR="00D53997" w:rsidRPr="00D53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2"/>
    <w:rsid w:val="0023747D"/>
    <w:rsid w:val="003E0891"/>
    <w:rsid w:val="00482808"/>
    <w:rsid w:val="00503210"/>
    <w:rsid w:val="00572DD6"/>
    <w:rsid w:val="005915C7"/>
    <w:rsid w:val="00607B65"/>
    <w:rsid w:val="00611E9B"/>
    <w:rsid w:val="00806A32"/>
    <w:rsid w:val="00835571"/>
    <w:rsid w:val="008854D4"/>
    <w:rsid w:val="008A6E51"/>
    <w:rsid w:val="008D0475"/>
    <w:rsid w:val="00913321"/>
    <w:rsid w:val="00A70E0F"/>
    <w:rsid w:val="00AA34E2"/>
    <w:rsid w:val="00B03A71"/>
    <w:rsid w:val="00B70266"/>
    <w:rsid w:val="00B777DF"/>
    <w:rsid w:val="00BC6AB3"/>
    <w:rsid w:val="00C75491"/>
    <w:rsid w:val="00D53997"/>
    <w:rsid w:val="00D53BCC"/>
    <w:rsid w:val="00DA5D0C"/>
    <w:rsid w:val="00DE7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4E2"/>
    <w:pPr>
      <w:spacing w:after="0" w:line="287" w:lineRule="atLeast"/>
    </w:pPr>
    <w:rPr>
      <w:rFonts w:ascii="Verdana" w:eastAsia="Times New Roman" w:hAnsi="Verdana" w:cs="Times New Roman"/>
      <w:sz w:val="20"/>
      <w:szCs w:val="20"/>
      <w:lang w:eastAsia="de-DE" w:bidi="ar-L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4E2"/>
    <w:pPr>
      <w:spacing w:after="0" w:line="287" w:lineRule="atLeast"/>
    </w:pPr>
    <w:rPr>
      <w:rFonts w:ascii="Verdana" w:eastAsia="Times New Roman" w:hAnsi="Verdana" w:cs="Times New Roman"/>
      <w:sz w:val="20"/>
      <w:szCs w:val="20"/>
      <w:lang w:eastAsia="de-DE" w:bidi="ar-L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9028">
      <w:bodyDiv w:val="1"/>
      <w:marLeft w:val="0"/>
      <w:marRight w:val="0"/>
      <w:marTop w:val="0"/>
      <w:marBottom w:val="0"/>
      <w:divBdr>
        <w:top w:val="none" w:sz="0" w:space="0" w:color="auto"/>
        <w:left w:val="none" w:sz="0" w:space="0" w:color="auto"/>
        <w:bottom w:val="none" w:sz="0" w:space="0" w:color="auto"/>
        <w:right w:val="none" w:sz="0" w:space="0" w:color="auto"/>
      </w:divBdr>
      <w:divsChild>
        <w:div w:id="198819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56186">
              <w:marLeft w:val="0"/>
              <w:marRight w:val="0"/>
              <w:marTop w:val="0"/>
              <w:marBottom w:val="0"/>
              <w:divBdr>
                <w:top w:val="none" w:sz="0" w:space="0" w:color="auto"/>
                <w:left w:val="none" w:sz="0" w:space="0" w:color="auto"/>
                <w:bottom w:val="none" w:sz="0" w:space="0" w:color="auto"/>
                <w:right w:val="none" w:sz="0" w:space="0" w:color="auto"/>
              </w:divBdr>
              <w:divsChild>
                <w:div w:id="18769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365">
      <w:bodyDiv w:val="1"/>
      <w:marLeft w:val="0"/>
      <w:marRight w:val="0"/>
      <w:marTop w:val="0"/>
      <w:marBottom w:val="0"/>
      <w:divBdr>
        <w:top w:val="none" w:sz="0" w:space="0" w:color="auto"/>
        <w:left w:val="none" w:sz="0" w:space="0" w:color="auto"/>
        <w:bottom w:val="none" w:sz="0" w:space="0" w:color="auto"/>
        <w:right w:val="none" w:sz="0" w:space="0" w:color="auto"/>
      </w:divBdr>
      <w:divsChild>
        <w:div w:id="121434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119836">
              <w:marLeft w:val="0"/>
              <w:marRight w:val="0"/>
              <w:marTop w:val="0"/>
              <w:marBottom w:val="0"/>
              <w:divBdr>
                <w:top w:val="none" w:sz="0" w:space="0" w:color="auto"/>
                <w:left w:val="none" w:sz="0" w:space="0" w:color="auto"/>
                <w:bottom w:val="none" w:sz="0" w:space="0" w:color="auto"/>
                <w:right w:val="none" w:sz="0" w:space="0" w:color="auto"/>
              </w:divBdr>
              <w:divsChild>
                <w:div w:id="1289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kl23003</dc:creator>
  <cp:lastModifiedBy>ru63vel</cp:lastModifiedBy>
  <cp:revision>2</cp:revision>
  <dcterms:created xsi:type="dcterms:W3CDTF">2018-11-13T08:12:00Z</dcterms:created>
  <dcterms:modified xsi:type="dcterms:W3CDTF">2018-11-13T08:12:00Z</dcterms:modified>
</cp:coreProperties>
</file>