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37" w:rsidRDefault="00930B37" w:rsidP="00930B37">
      <w:pPr>
        <w:tabs>
          <w:tab w:val="left" w:pos="1824"/>
        </w:tabs>
        <w:ind w:firstLine="426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Pädagogik bei Lernschwierigkeiten</w:t>
      </w:r>
    </w:p>
    <w:p w:rsidR="00930B37" w:rsidRDefault="00930B37" w:rsidP="00930B37">
      <w:pPr>
        <w:tabs>
          <w:tab w:val="left" w:pos="1824"/>
        </w:tabs>
        <w:ind w:firstLine="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Studienverlaufsplan: Qualifizierungsstudium </w:t>
      </w:r>
    </w:p>
    <w:p w:rsidR="00930B37" w:rsidRDefault="00930B37" w:rsidP="00930B37">
      <w:pPr>
        <w:tabs>
          <w:tab w:val="left" w:pos="1824"/>
        </w:tabs>
        <w:ind w:firstLine="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(30 ECTS-Punkte)</w:t>
      </w:r>
    </w:p>
    <w:p w:rsidR="00930B37" w:rsidRDefault="00930B37" w:rsidP="00930B37">
      <w:pPr>
        <w:tabs>
          <w:tab w:val="left" w:pos="1824"/>
        </w:tabs>
        <w:ind w:left="1824" w:hanging="1398"/>
        <w:rPr>
          <w:rFonts w:ascii="Arial" w:hAnsi="Arial" w:cs="Arial"/>
          <w:b/>
          <w:sz w:val="28"/>
          <w:szCs w:val="28"/>
        </w:rPr>
      </w:pPr>
    </w:p>
    <w:p w:rsidR="00930B37" w:rsidRDefault="00930B37" w:rsidP="00930B37">
      <w:pPr>
        <w:tabs>
          <w:tab w:val="left" w:pos="792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900"/>
        <w:gridCol w:w="798"/>
        <w:gridCol w:w="918"/>
      </w:tblGrid>
      <w:tr w:rsidR="00930B37" w:rsidTr="00930B37">
        <w:trPr>
          <w:trHeight w:val="414"/>
          <w:jc w:val="center"/>
        </w:trPr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 Semester - Wintersemester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ECTS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1.1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Einführung in die Pädagogik bei Lernschwierigkeiten </w:t>
            </w:r>
            <w:r>
              <w:rPr>
                <w:rFonts w:ascii="Arial" w:hAnsi="Arial" w:cs="Arial"/>
                <w:color w:val="3366FF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1.2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Grundlagen der Didaktik des Unterrichts bei gravierenden Lernschwierigkeiten (S)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1.3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Soziologische Grundlagen der Pädagogik bei Lernschwierigkeiten (S)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1.4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Heil- und sonderpädagogische Arbeitsfelder: Sonderpädagogische Organisationsformen </w:t>
            </w:r>
            <w:r>
              <w:rPr>
                <w:rFonts w:ascii="Arial" w:hAnsi="Arial" w:cs="Arial"/>
                <w:sz w:val="18"/>
                <w:szCs w:val="18"/>
              </w:rPr>
              <w:t>(Berufliche Inklusion,...) (S)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1.5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Unterrichtsplanung und -evaluation in Förderzentren und inklusiven Schulen I (Laborübung) (Schwerpunkt Didaktik)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Modulprüfung:  Mündliche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Prüfung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benotet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B37" w:rsidTr="00930B37">
        <w:trPr>
          <w:trHeight w:val="414"/>
          <w:jc w:val="center"/>
        </w:trPr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 Semester - Sommersemester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ECTS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2.1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Interventionsmöglichkeiten bei speziellen Lernschwierigkeiten (V) </w:t>
            </w:r>
          </w:p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2.2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Grundlagen der individuellen Lernförderung in inklusiven und spezifischen Settings I (Lernbereich Deutsch) (S)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2.3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Grundlagen der individuellen Lernförderung in inklusiven und spezifischen Settings I (Lernbereich Mathematik) (S)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2.4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Förderdiagnostik bei Lernschwierigkeiten in inklusiven und spezifischen Settings (Laborübung)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fsl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2.5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Förderplanung bei Lernschwierigkeiten in inklusiven und spezifischen Settings (Laborübung)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B37" w:rsidTr="00930B37">
        <w:trPr>
          <w:trHeight w:val="4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30B37" w:rsidRDefault="009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Modulprüfung:  Portfolio / benotet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30B37" w:rsidRDefault="00930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0B37" w:rsidRDefault="00930B37" w:rsidP="00930B37">
      <w:pPr>
        <w:rPr>
          <w:rFonts w:ascii="Arial" w:hAnsi="Arial" w:cs="Arial"/>
        </w:rPr>
      </w:pPr>
    </w:p>
    <w:p w:rsidR="00620D5C" w:rsidRDefault="00620D5C"/>
    <w:sectPr w:rsidR="00620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37"/>
    <w:rsid w:val="00620D5C"/>
    <w:rsid w:val="00930B37"/>
    <w:rsid w:val="00D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ri89peh</dc:creator>
  <cp:lastModifiedBy>ri45der</cp:lastModifiedBy>
  <cp:revision>2</cp:revision>
  <dcterms:created xsi:type="dcterms:W3CDTF">2020-11-17T10:53:00Z</dcterms:created>
  <dcterms:modified xsi:type="dcterms:W3CDTF">2020-11-17T10:53:00Z</dcterms:modified>
</cp:coreProperties>
</file>